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300" w:line="276" w:lineRule="auto"/>
        <w:jc w:val="both"/>
        <w:rPr>
          <w:rFonts w:ascii="Arial" w:cs="Arial" w:eastAsia="Arial" w:hAnsi="Arial"/>
          <w:i w:val="1"/>
          <w:iCs w:val="1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090c4f"/>
          <w:sz w:val="28"/>
          <w:szCs w:val="28"/>
          <w:rtl w:val="0"/>
        </w:rPr>
        <w:t xml:space="preserve">CONVOCATORIA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090c4f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1"/>
          <w:iCs w:val="1"/>
          <w:color w:val="090c4f"/>
          <w:rtl w:val="0"/>
        </w:rPr>
        <w:t xml:space="preserve"> </w:t>
        <w:br w:type="textWrapping"/>
      </w:r>
      <w:r w:rsidDel="00000000" w:rsidR="00000000" w:rsidRPr="00000000">
        <w:rPr>
          <w:rFonts w:ascii="Arial" w:cs="Arial" w:eastAsia="Arial" w:hAnsi="Arial"/>
          <w:b w:val="1"/>
          <w:bCs w:val="1"/>
          <w:sz w:val="30"/>
          <w:szCs w:val="30"/>
          <w:highlight w:val="white"/>
          <w:rtl w:val="0"/>
        </w:rPr>
        <w:br w:type="textWrapping"/>
        <w:t xml:space="preserve">El Ayuntamiento de Santa Cruz de La Palma celebra este viernes una sesión plenaria extraordinaria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240" w:before="240" w:line="276" w:lineRule="auto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br w:type="textWrapping"/>
        <w:t xml:space="preserve">El Ayuntamiento de Santa Cruz de La Palma acoge este viernes,</w:t>
      </w:r>
      <w:r w:rsidDel="00000000" w:rsidR="00000000" w:rsidRPr="00000000">
        <w:rPr>
          <w:rFonts w:ascii="Arial" w:cs="Arial" w:eastAsia="Arial" w:hAnsi="Arial"/>
          <w:b w:val="1"/>
          <w:bCs w:val="1"/>
          <w:highlight w:val="white"/>
          <w:rtl w:val="0"/>
        </w:rPr>
        <w:t xml:space="preserve"> 16 de enero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, a partir de las</w:t>
      </w:r>
      <w:r w:rsidDel="00000000" w:rsidR="00000000" w:rsidRPr="00000000">
        <w:rPr>
          <w:rFonts w:ascii="Arial" w:cs="Arial" w:eastAsia="Arial" w:hAnsi="Arial"/>
          <w:b w:val="1"/>
          <w:bCs w:val="1"/>
          <w:highlight w:val="white"/>
          <w:rtl w:val="0"/>
        </w:rPr>
        <w:t xml:space="preserve"> 08:30 horas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, una </w:t>
      </w:r>
      <w:r w:rsidDel="00000000" w:rsidR="00000000" w:rsidRPr="00000000">
        <w:rPr>
          <w:rFonts w:ascii="Arial" w:cs="Arial" w:eastAsia="Arial" w:hAnsi="Arial"/>
          <w:b w:val="1"/>
          <w:bCs w:val="1"/>
          <w:highlight w:val="white"/>
          <w:rtl w:val="0"/>
        </w:rPr>
        <w:t xml:space="preserve">sesión plenaria ordinaria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correspondiente al mes en curso, que como en ocasiones anteriores, podrá seguirse en directo a través de los canales oficiales de Youtube y Facebook. </w:t>
        <w:br w:type="textWrapping"/>
        <w:br w:type="textWrapping"/>
      </w:r>
      <w:r w:rsidDel="00000000" w:rsidR="00000000" w:rsidRPr="00000000">
        <w:rPr>
          <w:rFonts w:ascii="Arial" w:cs="Arial" w:eastAsia="Arial" w:hAnsi="Arial"/>
          <w:b w:val="1"/>
          <w:bCs w:val="1"/>
          <w:highlight w:val="white"/>
          <w:rtl w:val="0"/>
        </w:rPr>
        <w:t xml:space="preserve">Orden del día: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240" w:before="240" w:line="276" w:lineRule="auto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highlight w:val="white"/>
          <w:rtl w:val="0"/>
        </w:rPr>
        <w:t xml:space="preserve">1.-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Aprobación actas de sesiones anteriores (Pleno Ordinario 05-12-2025, Extraordinario 19-12-2025 y Extraordinario y Urgente de 26-12-2025).</w:t>
      </w:r>
    </w:p>
    <w:p w:rsidR="00000000" w:rsidDel="00000000" w:rsidP="00000000" w:rsidRDefault="00000000" w:rsidRPr="00000000" w14:paraId="00000004">
      <w:pPr>
        <w:shd w:fill="ffffff" w:val="clear"/>
        <w:spacing w:after="240" w:before="240" w:line="276" w:lineRule="auto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highlight w:val="whit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.- Aprobación del Plan Normativo Anual para 2026. </w:t>
      </w:r>
    </w:p>
    <w:p w:rsidR="00000000" w:rsidDel="00000000" w:rsidP="00000000" w:rsidRDefault="00000000" w:rsidRPr="00000000" w14:paraId="00000005">
      <w:pPr>
        <w:shd w:fill="ffffff" w:val="clear"/>
        <w:spacing w:after="240" w:before="240" w:line="276" w:lineRule="auto"/>
        <w:jc w:val="both"/>
        <w:rPr>
          <w:rFonts w:ascii="Arial" w:cs="Arial" w:eastAsia="Arial" w:hAnsi="Arial"/>
          <w:i w:val="1"/>
          <w:iCs w:val="1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highlight w:val="white"/>
          <w:rtl w:val="0"/>
        </w:rPr>
        <w:t xml:space="preserve">3.-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Adhesión a la Declaración Institucional del Ayuntamiento de La Frontera, El Hierro, aprobada en su sesión plenaria relativa a: </w:t>
      </w:r>
      <w:r w:rsidDel="00000000" w:rsidR="00000000" w:rsidRPr="00000000">
        <w:rPr>
          <w:rFonts w:ascii="Arial" w:cs="Arial" w:eastAsia="Arial" w:hAnsi="Arial"/>
          <w:i w:val="1"/>
          <w:iCs w:val="1"/>
          <w:highlight w:val="white"/>
          <w:rtl w:val="0"/>
        </w:rPr>
        <w:t xml:space="preserve">“Aprobación de la Resolución 2797 del Consejo de Seguridad de la ONU el pasado 31 de octubre de 2025, sobre el Sáhara Occidental”.</w:t>
      </w:r>
    </w:p>
    <w:p w:rsidR="00000000" w:rsidDel="00000000" w:rsidP="00000000" w:rsidRDefault="00000000" w:rsidRPr="00000000" w14:paraId="00000006">
      <w:pPr>
        <w:shd w:fill="ffffff" w:val="clear"/>
        <w:spacing w:after="240" w:before="240" w:line="276" w:lineRule="auto"/>
        <w:jc w:val="both"/>
        <w:rPr>
          <w:rFonts w:ascii="Arial" w:cs="Arial" w:eastAsia="Arial" w:hAnsi="Arial"/>
          <w:i w:val="1"/>
          <w:iCs w:val="1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highlight w:val="white"/>
          <w:rtl w:val="0"/>
        </w:rPr>
        <w:t xml:space="preserve">4.-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 Adhesión a la Moción de Coalición Canaria, del Excmo. Cabildo Insular de La Palma, relativa a: “</w:t>
      </w:r>
      <w:r w:rsidDel="00000000" w:rsidR="00000000" w:rsidRPr="00000000">
        <w:rPr>
          <w:rFonts w:ascii="Arial" w:cs="Arial" w:eastAsia="Arial" w:hAnsi="Arial"/>
          <w:i w:val="1"/>
          <w:iCs w:val="1"/>
          <w:highlight w:val="white"/>
          <w:rtl w:val="0"/>
        </w:rPr>
        <w:t xml:space="preserve">Coordinación de las entidades locales de la Isla de La Palma en el uso ético, respetuoso y responsable de la pirotecnia”</w:t>
      </w:r>
    </w:p>
    <w:p w:rsidR="00000000" w:rsidDel="00000000" w:rsidP="00000000" w:rsidRDefault="00000000" w:rsidRPr="00000000" w14:paraId="00000007">
      <w:pPr>
        <w:shd w:fill="ffffff" w:val="clear"/>
        <w:spacing w:after="240" w:before="240" w:line="276" w:lineRule="auto"/>
        <w:jc w:val="both"/>
        <w:rPr>
          <w:rFonts w:ascii="Arial" w:cs="Arial" w:eastAsia="Arial" w:hAnsi="Arial"/>
          <w:i w:val="1"/>
          <w:iCs w:val="1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highlight w:val="white"/>
          <w:rtl w:val="0"/>
        </w:rPr>
        <w:t xml:space="preserve">5.-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 Moción de Nueva Canarias, relativa a la elaboración y desarrollo de un Plan de Barrio para </w:t>
      </w:r>
      <w:r w:rsidDel="00000000" w:rsidR="00000000" w:rsidRPr="00000000">
        <w:rPr>
          <w:rFonts w:ascii="Arial" w:cs="Arial" w:eastAsia="Arial" w:hAnsi="Arial"/>
          <w:i w:val="1"/>
          <w:iCs w:val="1"/>
          <w:highlight w:val="white"/>
          <w:rtl w:val="0"/>
        </w:rPr>
        <w:t xml:space="preserve">“El Roque”.</w:t>
      </w:r>
    </w:p>
    <w:p w:rsidR="00000000" w:rsidDel="00000000" w:rsidP="00000000" w:rsidRDefault="00000000" w:rsidRPr="00000000" w14:paraId="00000008">
      <w:pPr>
        <w:shd w:fill="ffffff" w:val="clear"/>
        <w:spacing w:after="240" w:before="240" w:line="276" w:lineRule="auto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highlight w:val="white"/>
          <w:rtl w:val="0"/>
        </w:rPr>
        <w:t xml:space="preserve">6.-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 Ruegos y preguntas.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after="240" w:before="240" w:line="276" w:lineRule="auto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after="240" w:before="240" w:line="276" w:lineRule="auto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highlight w:val="white"/>
          <w:rtl w:val="0"/>
        </w:rPr>
        <w:t xml:space="preserve">Consulta aquí el orden del día: </w:t>
      </w:r>
      <w:hyperlink r:id="rId7">
        <w:r w:rsidDel="00000000" w:rsidR="00000000" w:rsidRPr="00000000">
          <w:rPr>
            <w:rFonts w:ascii="Arial" w:cs="Arial" w:eastAsia="Arial" w:hAnsi="Arial"/>
            <w:b w:val="1"/>
            <w:bCs w:val="1"/>
            <w:color w:val="1155cc"/>
            <w:highlight w:val="white"/>
            <w:u w:val="single"/>
            <w:rtl w:val="0"/>
          </w:rPr>
          <w:t xml:space="preserve">https://sede.santacruzdelapalma.es/home</w:t>
        </w:r>
      </w:hyperlink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 </w:t>
      </w:r>
    </w:p>
    <w:sectPr>
      <w:headerReference r:id="rId8" w:type="default"/>
      <w:footerReference r:id="rId9" w:type="default"/>
      <w:footerReference r:id="rId10" w:type="even"/>
      <w:pgSz w:h="16840" w:w="11900" w:orient="portrait"/>
      <w:pgMar w:bottom="1542.1653543307093" w:top="1984.251968503937" w:left="1275.5905511811022" w:right="1701" w:header="708.6614173228347" w:footer="708.661417322834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324c96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324c96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3362325</wp:posOffset>
          </wp:positionH>
          <wp:positionV relativeFrom="paragraph">
            <wp:posOffset>-148262</wp:posOffset>
          </wp:positionV>
          <wp:extent cx="2072347" cy="747525"/>
          <wp:effectExtent b="0" l="0" r="0" t="0"/>
          <wp:wrapSquare wrapText="bothSides" distB="114300" distT="114300" distL="114300" distR="114300"/>
          <wp:docPr id="9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72347" cy="7475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360" w:firstLine="0"/>
      <w:jc w:val="left"/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324c96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-133343</wp:posOffset>
              </wp:positionH>
              <wp:positionV relativeFrom="paragraph">
                <wp:posOffset>-336542</wp:posOffset>
              </wp:positionV>
              <wp:extent cx="2174298" cy="925814"/>
              <wp:effectExtent b="0" l="0" r="0" t="0"/>
              <wp:wrapNone/>
              <wp:docPr id="85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256400" y="3359700"/>
                        <a:ext cx="2179200" cy="840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Plaza España, 6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38700 Santa Cruz de La Palma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Teléfono. 922 426 500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Móvil: 626186183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Email: soniarod@grupomacaronesia.com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-133343</wp:posOffset>
              </wp:positionH>
              <wp:positionV relativeFrom="paragraph">
                <wp:posOffset>-336542</wp:posOffset>
              </wp:positionV>
              <wp:extent cx="2174298" cy="925814"/>
              <wp:effectExtent b="0" l="0" r="0" t="0"/>
              <wp:wrapNone/>
              <wp:docPr id="85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74298" cy="92581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36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bCs w:val="1"/>
        <w:i w:val="0"/>
        <w:iCs w:val="0"/>
        <w:smallCaps w:val="1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sz w:val="22"/>
        <w:szCs w:val="22"/>
      </w:rPr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-61891</wp:posOffset>
              </wp:positionH>
              <wp:positionV relativeFrom="page">
                <wp:posOffset>243466</wp:posOffset>
              </wp:positionV>
              <wp:extent cx="1209675" cy="466725"/>
              <wp:effectExtent b="0" l="0" r="0" t="0"/>
              <wp:wrapNone/>
              <wp:docPr id="87" name="" title="Título del documento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4801055" y="3599978"/>
                        <a:ext cx="1089891" cy="360045"/>
                      </a:xfrm>
                      <a:prstGeom prst="rect">
                        <a:avLst/>
                      </a:prstGeom>
                      <a:solidFill>
                        <a:srgbClr val="090C4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1"/>
                              <w:strike w:val="0"/>
                              <w:color w:val="ff8080"/>
                              <w:sz w:val="28"/>
                              <w:vertAlign w:val="baseline"/>
                            </w:rPr>
                            <w:t xml:space="preserve">     </w:t>
                          </w:r>
                        </w:p>
                      </w:txbxContent>
                    </wps:txbx>
                    <wps:bodyPr anchorCtr="0" anchor="ctr" bIns="0" lIns="91425" spcFirstLastPara="1" rIns="91425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-61891</wp:posOffset>
              </wp:positionH>
              <wp:positionV relativeFrom="page">
                <wp:posOffset>243466</wp:posOffset>
              </wp:positionV>
              <wp:extent cx="1209675" cy="466725"/>
              <wp:effectExtent b="0" l="0" r="0" t="0"/>
              <wp:wrapNone/>
              <wp:docPr descr="Título del documento" id="87" name="image5.png"/>
              <a:graphic>
                <a:graphicData uri="http://schemas.openxmlformats.org/drawingml/2006/picture">
                  <pic:pic>
                    <pic:nvPicPr>
                      <pic:cNvPr descr="Título del documento"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09675" cy="4667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sz w:val="22"/>
        <w:szCs w:val="22"/>
      </w:rPr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2339545</wp:posOffset>
              </wp:positionH>
              <wp:positionV relativeFrom="page">
                <wp:posOffset>224416</wp:posOffset>
              </wp:positionV>
              <wp:extent cx="5295438" cy="484043"/>
              <wp:effectExtent b="0" l="0" r="0" t="0"/>
              <wp:wrapNone/>
              <wp:docPr id="86" name="" title="Título del documento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2760194" y="3599891"/>
                        <a:ext cx="5171613" cy="360218"/>
                      </a:xfrm>
                      <a:prstGeom prst="rect">
                        <a:avLst/>
                      </a:prstGeom>
                      <a:solidFill>
                        <a:srgbClr val="090C4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1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     </w:t>
                          </w:r>
                        </w:p>
                      </w:txbxContent>
                    </wps:txbx>
                    <wps:bodyPr anchorCtr="0" anchor="ctr" bIns="0" lIns="91425" spcFirstLastPara="1" rIns="91425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2339545</wp:posOffset>
              </wp:positionH>
              <wp:positionV relativeFrom="page">
                <wp:posOffset>224416</wp:posOffset>
              </wp:positionV>
              <wp:extent cx="5295438" cy="484043"/>
              <wp:effectExtent b="0" l="0" r="0" t="0"/>
              <wp:wrapNone/>
              <wp:docPr descr="Título del documento" id="86" name="image4.png"/>
              <a:graphic>
                <a:graphicData uri="http://schemas.openxmlformats.org/drawingml/2006/picture">
                  <pic:pic>
                    <pic:nvPicPr>
                      <pic:cNvPr descr="Título del documento"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295438" cy="48404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-61890</wp:posOffset>
              </wp:positionH>
              <wp:positionV relativeFrom="page">
                <wp:posOffset>223783</wp:posOffset>
              </wp:positionV>
              <wp:extent cx="1213485" cy="169544"/>
              <wp:effectExtent b="0" l="0" r="0" t="0"/>
              <wp:wrapNone/>
              <wp:docPr id="89" name="" title="Título del documento"/>
              <a:graphic>
                <a:graphicData uri="http://schemas.microsoft.com/office/word/2010/wordprocessingShape">
                  <wps:wsp>
                    <wps:cNvSpPr/>
                    <wps:cNvPr id="6" name="Shape 6"/>
                    <wps:spPr>
                      <a:xfrm>
                        <a:off x="4801170" y="3757141"/>
                        <a:ext cx="1089660" cy="45719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1"/>
                              <w:strike w:val="0"/>
                              <w:color w:val="ff0000"/>
                              <w:sz w:val="28"/>
                              <w:vertAlign w:val="baseline"/>
                            </w:rPr>
                            <w:t xml:space="preserve">     </w:t>
                          </w:r>
                        </w:p>
                      </w:txbxContent>
                    </wps:txbx>
                    <wps:bodyPr anchorCtr="0" anchor="ctr" bIns="0" lIns="91425" spcFirstLastPara="1" rIns="91425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-61890</wp:posOffset>
              </wp:positionH>
              <wp:positionV relativeFrom="page">
                <wp:posOffset>223783</wp:posOffset>
              </wp:positionV>
              <wp:extent cx="1213485" cy="169544"/>
              <wp:effectExtent b="0" l="0" r="0" t="0"/>
              <wp:wrapNone/>
              <wp:docPr descr="Título del documento" id="89" name="image7.png"/>
              <a:graphic>
                <a:graphicData uri="http://schemas.openxmlformats.org/drawingml/2006/picture">
                  <pic:pic>
                    <pic:nvPicPr>
                      <pic:cNvPr descr="Título del documento" id="0" name="image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13485" cy="16954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2339545</wp:posOffset>
              </wp:positionH>
              <wp:positionV relativeFrom="page">
                <wp:posOffset>224416</wp:posOffset>
              </wp:positionV>
              <wp:extent cx="5295265" cy="169544"/>
              <wp:effectExtent b="0" l="0" r="0" t="0"/>
              <wp:wrapNone/>
              <wp:docPr id="88" name="" title="Título del documento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2760280" y="3757141"/>
                        <a:ext cx="5171440" cy="45719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1"/>
                              <w:strike w:val="0"/>
                              <w:color w:val="e51d25"/>
                              <w:sz w:val="28"/>
                              <w:vertAlign w:val="baseline"/>
                            </w:rPr>
                            <w:t xml:space="preserve">     </w:t>
                          </w:r>
                        </w:p>
                      </w:txbxContent>
                    </wps:txbx>
                    <wps:bodyPr anchorCtr="0" anchor="ctr" bIns="0" lIns="91425" spcFirstLastPara="1" rIns="91425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2339545</wp:posOffset>
              </wp:positionH>
              <wp:positionV relativeFrom="page">
                <wp:posOffset>224416</wp:posOffset>
              </wp:positionV>
              <wp:extent cx="5295265" cy="169544"/>
              <wp:effectExtent b="0" l="0" r="0" t="0"/>
              <wp:wrapNone/>
              <wp:docPr descr="Título del documento" id="88" name="image6.png"/>
              <a:graphic>
                <a:graphicData uri="http://schemas.openxmlformats.org/drawingml/2006/picture">
                  <pic:pic>
                    <pic:nvPicPr>
                      <pic:cNvPr descr="Título del documento"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295265" cy="16954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1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     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290513</wp:posOffset>
          </wp:positionH>
          <wp:positionV relativeFrom="paragraph">
            <wp:posOffset>-330340</wp:posOffset>
          </wp:positionV>
          <wp:extent cx="1250141" cy="695731"/>
          <wp:effectExtent b="0" l="0" r="0" t="0"/>
          <wp:wrapNone/>
          <wp:docPr id="90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50141" cy="695731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bCs w:val="1"/>
        <w:i w:val="0"/>
        <w:iCs w:val="0"/>
        <w:smallCaps w:val="1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D">
    <w:pPr>
      <w:jc w:val="right"/>
      <w:rPr>
        <w:rFonts w:ascii="Calibri" w:cs="Calibri" w:eastAsia="Calibri" w:hAnsi="Calibri"/>
        <w:b w:val="1"/>
        <w:bCs w:val="1"/>
        <w:i w:val="0"/>
        <w:iCs w:val="0"/>
        <w:smallCaps w:val="1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sede.santacruzdelapalma.es/home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5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/fSrb9llOVwNgqABkhppmpfp+w==">CgMxLjA4AHIhMU96MF94aDhnWGFkLU1zRVIyaG91TDlsRVFLUHJwUndI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